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5EC" w:rsidRDefault="00D975EC" w:rsidP="00D975E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D975EC">
        <w:rPr>
          <w:rFonts w:ascii="Times New Roman" w:hAnsi="Times New Roman"/>
          <w:sz w:val="28"/>
          <w:szCs w:val="28"/>
          <w:lang w:val="ru-RU"/>
        </w:rPr>
        <w:t xml:space="preserve">Вопросы анкеты. </w:t>
      </w:r>
    </w:p>
    <w:p w:rsidR="00D975EC" w:rsidRDefault="00D975EC" w:rsidP="00D975E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D975EC">
        <w:rPr>
          <w:rFonts w:ascii="Times New Roman" w:hAnsi="Times New Roman"/>
          <w:sz w:val="28"/>
          <w:szCs w:val="28"/>
          <w:lang w:val="ru-RU"/>
        </w:rPr>
        <w:t xml:space="preserve">Варианты ответов: да, нет, не знаю. </w:t>
      </w:r>
    </w:p>
    <w:p w:rsidR="00D975EC" w:rsidRDefault="00D975EC" w:rsidP="00D975E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D975EC">
        <w:rPr>
          <w:rFonts w:ascii="Times New Roman" w:hAnsi="Times New Roman"/>
          <w:sz w:val="28"/>
          <w:szCs w:val="28"/>
          <w:lang w:val="ru-RU"/>
        </w:rPr>
        <w:t xml:space="preserve">1. Преподаватель соблюдает правила русского языка, культуру своей речи, не допускает использования ругательств, грубых и оскорбительных фраз. (да – 1, нет – 0, не знаю – 0) </w:t>
      </w:r>
    </w:p>
    <w:p w:rsidR="00D975EC" w:rsidRDefault="00D975EC" w:rsidP="00D975E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D975EC">
        <w:rPr>
          <w:rFonts w:ascii="Times New Roman" w:hAnsi="Times New Roman"/>
          <w:sz w:val="28"/>
          <w:szCs w:val="28"/>
          <w:lang w:val="ru-RU"/>
        </w:rPr>
        <w:t xml:space="preserve">2. Стиль общения преподавателя со студентами основан на взаимном уважении. (да – 1, нет – 0, не знаю – 0). </w:t>
      </w:r>
    </w:p>
    <w:p w:rsidR="00D975EC" w:rsidRDefault="00D975EC" w:rsidP="00D975E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D975EC">
        <w:rPr>
          <w:rFonts w:ascii="Times New Roman" w:hAnsi="Times New Roman"/>
          <w:sz w:val="28"/>
          <w:szCs w:val="28"/>
          <w:lang w:val="ru-RU"/>
        </w:rPr>
        <w:t>3. Преподаватель унижает честь и достоинство студента по разным основаниям, в том числе по признакам возраста, пола, национальности, религиозных убеждений и иных особенностей. (да – 0, нет – 1</w:t>
      </w:r>
      <w:proofErr w:type="gramStart"/>
      <w:r w:rsidRPr="00D975EC">
        <w:rPr>
          <w:rFonts w:ascii="Times New Roman" w:hAnsi="Times New Roman"/>
          <w:sz w:val="28"/>
          <w:szCs w:val="28"/>
          <w:lang w:val="ru-RU"/>
        </w:rPr>
        <w:t>, ,</w:t>
      </w:r>
      <w:proofErr w:type="gramEnd"/>
      <w:r w:rsidRPr="00D975EC">
        <w:rPr>
          <w:rFonts w:ascii="Times New Roman" w:hAnsi="Times New Roman"/>
          <w:sz w:val="28"/>
          <w:szCs w:val="28"/>
          <w:lang w:val="ru-RU"/>
        </w:rPr>
        <w:t xml:space="preserve"> не знаю – 0). </w:t>
      </w:r>
    </w:p>
    <w:p w:rsidR="00D975EC" w:rsidRDefault="00D975EC" w:rsidP="00D975E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D975EC">
        <w:rPr>
          <w:rFonts w:ascii="Times New Roman" w:hAnsi="Times New Roman"/>
          <w:sz w:val="28"/>
          <w:szCs w:val="28"/>
          <w:lang w:val="ru-RU"/>
        </w:rPr>
        <w:t xml:space="preserve">4. Требовательность преподавателя по отношению к студентам позитивна и </w:t>
      </w:r>
      <w:r w:rsidRPr="00D975EC">
        <w:rPr>
          <w:rFonts w:ascii="Times New Roman" w:hAnsi="Times New Roman"/>
          <w:sz w:val="28"/>
          <w:szCs w:val="28"/>
          <w:lang w:val="ru-RU"/>
        </w:rPr>
        <w:t>обоснована</w:t>
      </w:r>
      <w:r w:rsidRPr="00D975EC">
        <w:rPr>
          <w:rFonts w:ascii="Times New Roman" w:hAnsi="Times New Roman"/>
          <w:sz w:val="28"/>
          <w:szCs w:val="28"/>
          <w:lang w:val="ru-RU"/>
        </w:rPr>
        <w:t xml:space="preserve">. (да – 1, нет – 0, не знаю – 0). </w:t>
      </w:r>
    </w:p>
    <w:p w:rsidR="00D975EC" w:rsidRDefault="00D975EC" w:rsidP="00D975E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D975EC">
        <w:rPr>
          <w:rFonts w:ascii="Times New Roman" w:hAnsi="Times New Roman"/>
          <w:sz w:val="28"/>
          <w:szCs w:val="28"/>
          <w:lang w:val="ru-RU"/>
        </w:rPr>
        <w:t xml:space="preserve">5. Преподаватель беспристрастен, одинаково </w:t>
      </w:r>
      <w:r>
        <w:rPr>
          <w:rFonts w:ascii="Times New Roman" w:hAnsi="Times New Roman"/>
          <w:sz w:val="28"/>
          <w:szCs w:val="28"/>
          <w:lang w:val="ru-RU"/>
        </w:rPr>
        <w:t>доброжелателен</w:t>
      </w:r>
      <w:r w:rsidRPr="00D975EC">
        <w:rPr>
          <w:rFonts w:ascii="Times New Roman" w:hAnsi="Times New Roman"/>
          <w:sz w:val="28"/>
          <w:szCs w:val="28"/>
          <w:lang w:val="ru-RU"/>
        </w:rPr>
        <w:t xml:space="preserve"> ко всем своим студентам. (да – 1, нет – 0, не знаю – 0). </w:t>
      </w:r>
    </w:p>
    <w:p w:rsidR="00D975EC" w:rsidRDefault="00D975EC" w:rsidP="00D975E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D975EC">
        <w:rPr>
          <w:rFonts w:ascii="Times New Roman" w:hAnsi="Times New Roman"/>
          <w:sz w:val="28"/>
          <w:szCs w:val="28"/>
          <w:lang w:val="ru-RU"/>
        </w:rPr>
        <w:t xml:space="preserve">6. Преподаватель стремиться к повышению мотивации обучения у </w:t>
      </w:r>
      <w:proofErr w:type="spellStart"/>
      <w:r w:rsidRPr="00D975EC">
        <w:rPr>
          <w:rFonts w:ascii="Times New Roman" w:hAnsi="Times New Roman"/>
          <w:sz w:val="28"/>
          <w:szCs w:val="28"/>
          <w:lang w:val="ru-RU"/>
        </w:rPr>
        <w:t>у</w:t>
      </w:r>
      <w:proofErr w:type="spellEnd"/>
      <w:r w:rsidRPr="00D975EC">
        <w:rPr>
          <w:rFonts w:ascii="Times New Roman" w:hAnsi="Times New Roman"/>
          <w:sz w:val="28"/>
          <w:szCs w:val="28"/>
          <w:lang w:val="ru-RU"/>
        </w:rPr>
        <w:t xml:space="preserve"> студентов</w:t>
      </w:r>
      <w:bookmarkStart w:id="0" w:name="_GoBack"/>
      <w:bookmarkEnd w:id="0"/>
      <w:r w:rsidRPr="00D975EC">
        <w:rPr>
          <w:rFonts w:ascii="Times New Roman" w:hAnsi="Times New Roman"/>
          <w:sz w:val="28"/>
          <w:szCs w:val="28"/>
          <w:lang w:val="ru-RU"/>
        </w:rPr>
        <w:t xml:space="preserve">, к укреплению в них веры в собственные силы и способности. (да – 1, нет – 0, не знаю – 0). </w:t>
      </w:r>
    </w:p>
    <w:p w:rsidR="00D975EC" w:rsidRDefault="00D975EC" w:rsidP="00D975E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D975EC">
        <w:rPr>
          <w:rFonts w:ascii="Times New Roman" w:hAnsi="Times New Roman"/>
          <w:sz w:val="28"/>
          <w:szCs w:val="28"/>
          <w:lang w:val="ru-RU"/>
        </w:rPr>
        <w:t xml:space="preserve">7. Преподаватель, приняв необоснованно принижающие студента оценочные решения, старается немедленно исправить свою ошибку. (да – 1, нет – 0, не знаю – 0). </w:t>
      </w:r>
    </w:p>
    <w:p w:rsidR="00D975EC" w:rsidRDefault="00D975EC" w:rsidP="00D975E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D975EC">
        <w:rPr>
          <w:rFonts w:ascii="Times New Roman" w:hAnsi="Times New Roman"/>
          <w:sz w:val="28"/>
          <w:szCs w:val="28"/>
          <w:lang w:val="ru-RU"/>
        </w:rPr>
        <w:t xml:space="preserve">8. Преподаватель справедливо и объективно оценивает работу студентов, не допуская заниженного оценочного суждения. (да – 1, нет – 0, не знаю – 0). </w:t>
      </w:r>
    </w:p>
    <w:p w:rsidR="00D975EC" w:rsidRDefault="00D975EC" w:rsidP="00D975E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D975EC">
        <w:rPr>
          <w:rFonts w:ascii="Times New Roman" w:hAnsi="Times New Roman"/>
          <w:sz w:val="28"/>
          <w:szCs w:val="28"/>
          <w:lang w:val="ru-RU"/>
        </w:rPr>
        <w:t xml:space="preserve">9. Одежда преподавателя приближена к деловому или классическому стилю. (да – 1, нет – 0, не знаю – 0). </w:t>
      </w:r>
    </w:p>
    <w:p w:rsidR="00D975EC" w:rsidRDefault="00D975EC" w:rsidP="00D975E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D975EC">
        <w:rPr>
          <w:rFonts w:ascii="Times New Roman" w:hAnsi="Times New Roman"/>
          <w:sz w:val="28"/>
          <w:szCs w:val="28"/>
          <w:lang w:val="ru-RU"/>
        </w:rPr>
        <w:t xml:space="preserve">10. Преподаватель знает и соблюдает нормы этикета, подходящие для каждой отдельно взятой ситуации. (да – 1, нет – 0, не знаю – 0). </w:t>
      </w:r>
    </w:p>
    <w:p w:rsidR="00D975EC" w:rsidRDefault="00D975EC" w:rsidP="00D975E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D975EC">
        <w:rPr>
          <w:rFonts w:ascii="Times New Roman" w:hAnsi="Times New Roman"/>
          <w:sz w:val="28"/>
          <w:szCs w:val="28"/>
          <w:lang w:val="ru-RU"/>
        </w:rPr>
        <w:t xml:space="preserve">11. Преподаватель теряет чувства меры и самообладание в конфликтных ситуациях. (да – 0, нет – 1, не знаю – 0). </w:t>
      </w:r>
    </w:p>
    <w:p w:rsidR="00E12C0D" w:rsidRPr="00D975EC" w:rsidRDefault="00D975EC" w:rsidP="00D975E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D975EC">
        <w:rPr>
          <w:rFonts w:ascii="Times New Roman" w:hAnsi="Times New Roman"/>
          <w:sz w:val="28"/>
          <w:szCs w:val="28"/>
          <w:lang w:val="ru-RU"/>
        </w:rPr>
        <w:t>12. Преподаватель терпимо относится к религиозным убеждениям и политическим взглядам своих студентов. (да – 1, нет – 0, не знаю – 0).</w:t>
      </w:r>
    </w:p>
    <w:sectPr w:rsidR="00E12C0D" w:rsidRPr="00D97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4C8CD70"/>
    <w:lvl w:ilvl="0">
      <w:numFmt w:val="bullet"/>
      <w:pStyle w:val="Subitem"/>
      <w:lvlText w:val="–"/>
      <w:lvlJc w:val="left"/>
      <w:pPr>
        <w:tabs>
          <w:tab w:val="num" w:pos="598"/>
        </w:tabs>
        <w:ind w:left="598" w:hanging="360"/>
      </w:pPr>
      <w:rPr>
        <w:rFonts w:ascii="Times" w:eastAsia="Times New Roman" w:hAnsi="Times" w:hint="default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decimal"/>
      <w:lvlText w:val="%4"/>
      <w:legacy w:legacy="1" w:legacySpace="0" w:legacyIndent="0"/>
      <w:lvlJc w:val="left"/>
      <w:rPr>
        <w:rFonts w:ascii="Tms Rmn" w:hAnsi="Tms Rmn" w:hint="default"/>
      </w:rPr>
    </w:lvl>
    <w:lvl w:ilvl="4">
      <w:numFmt w:val="decimal"/>
      <w:lvlText w:val="%5"/>
      <w:legacy w:legacy="1" w:legacySpace="0" w:legacyIndent="0"/>
      <w:lvlJc w:val="left"/>
      <w:rPr>
        <w:rFonts w:ascii="Tms Rmn" w:hAnsi="Tms Rmn" w:hint="default"/>
      </w:rPr>
    </w:lvl>
    <w:lvl w:ilvl="5">
      <w:numFmt w:val="decimal"/>
      <w:lvlText w:val="%6"/>
      <w:legacy w:legacy="1" w:legacySpace="0" w:legacyIndent="0"/>
      <w:lvlJc w:val="left"/>
      <w:rPr>
        <w:rFonts w:ascii="Tms Rmn" w:hAnsi="Tms Rmn" w:hint="default"/>
      </w:rPr>
    </w:lvl>
    <w:lvl w:ilvl="6">
      <w:numFmt w:val="decimal"/>
      <w:lvlText w:val="%7"/>
      <w:legacy w:legacy="1" w:legacySpace="0" w:legacyIndent="0"/>
      <w:lvlJc w:val="left"/>
      <w:rPr>
        <w:rFonts w:ascii="Tms Rmn" w:hAnsi="Tms Rmn" w:hint="default"/>
      </w:rPr>
    </w:lvl>
    <w:lvl w:ilvl="7">
      <w:numFmt w:val="decimal"/>
      <w:lvlText w:val="%8"/>
      <w:legacy w:legacy="1" w:legacySpace="0" w:legacyIndent="0"/>
      <w:lvlJc w:val="left"/>
      <w:rPr>
        <w:rFonts w:ascii="Tms Rmn" w:hAnsi="Tms Rmn" w:hint="default"/>
      </w:rPr>
    </w:lvl>
    <w:lvl w:ilvl="8">
      <w:numFmt w:val="decimal"/>
      <w:lvlText w:val="%9"/>
      <w:legacy w:legacy="1" w:legacySpace="0" w:legacyIndent="0"/>
      <w:lvlJc w:val="left"/>
      <w:rPr>
        <w:rFonts w:ascii="Tms Rmn" w:hAnsi="Tms Rmn" w:hint="default"/>
      </w:rPr>
    </w:lvl>
  </w:abstractNum>
  <w:abstractNum w:abstractNumId="1" w15:restartNumberingAfterBreak="0">
    <w:nsid w:val="1C5811A9"/>
    <w:multiLevelType w:val="hybridMultilevel"/>
    <w:tmpl w:val="0128A344"/>
    <w:lvl w:ilvl="0" w:tplc="5B484A84">
      <w:start w:val="1"/>
      <w:numFmt w:val="bullet"/>
      <w:pStyle w:val="BulletItem"/>
      <w:lvlText w:val=""/>
      <w:lvlJc w:val="left"/>
      <w:pPr>
        <w:tabs>
          <w:tab w:val="num" w:pos="238"/>
        </w:tabs>
        <w:ind w:left="238" w:hanging="238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5EC"/>
    <w:rsid w:val="00435C88"/>
    <w:rsid w:val="00D975EC"/>
    <w:rsid w:val="00E12C0D"/>
    <w:rsid w:val="00FC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A13E5"/>
  <w15:chartTrackingRefBased/>
  <w15:docId w15:val="{7C966A9A-C0D0-4704-B94E-EC1189140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bodytext_Indented"/>
    <w:qFormat/>
    <w:rsid w:val="00FC154B"/>
    <w:pPr>
      <w:overflowPunct w:val="0"/>
      <w:autoSpaceDE w:val="0"/>
      <w:autoSpaceDN w:val="0"/>
      <w:adjustRightInd w:val="0"/>
      <w:spacing w:after="0" w:line="240" w:lineRule="atLeast"/>
      <w:ind w:firstLine="238"/>
      <w:jc w:val="both"/>
      <w:textAlignment w:val="baseline"/>
    </w:pPr>
    <w:rPr>
      <w:rFonts w:ascii="Times" w:hAnsi="Times" w:cs="Times New Roman"/>
      <w:sz w:val="20"/>
      <w:szCs w:val="20"/>
      <w:lang w:val="en-US" w:eastAsia="de-DE"/>
    </w:rPr>
  </w:style>
  <w:style w:type="paragraph" w:styleId="1">
    <w:name w:val="heading 1"/>
    <w:basedOn w:val="a"/>
    <w:next w:val="a"/>
    <w:link w:val="10"/>
    <w:qFormat/>
    <w:rsid w:val="00FC154B"/>
    <w:pPr>
      <w:keepNext/>
      <w:spacing w:after="240"/>
      <w:outlineLvl w:val="0"/>
    </w:pPr>
    <w:rPr>
      <w:rFonts w:ascii="Arial" w:hAnsi="Arial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FC154B"/>
    <w:pPr>
      <w:keepNext/>
      <w:spacing w:before="240" w:after="120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FC154B"/>
    <w:pPr>
      <w:keepNext/>
      <w:spacing w:before="180" w:after="120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basedOn w:val="a"/>
    <w:next w:val="a"/>
    <w:rsid w:val="00FC154B"/>
    <w:pPr>
      <w:spacing w:before="480" w:after="480"/>
      <w:ind w:firstLine="0"/>
    </w:pPr>
  </w:style>
  <w:style w:type="paragraph" w:customStyle="1" w:styleId="affiliation">
    <w:name w:val="affiliation"/>
    <w:basedOn w:val="a"/>
    <w:next w:val="a"/>
    <w:rsid w:val="00FC154B"/>
    <w:pPr>
      <w:suppressAutoHyphens/>
      <w:spacing w:before="120" w:line="200" w:lineRule="atLeast"/>
      <w:ind w:left="238" w:firstLine="0"/>
      <w:jc w:val="left"/>
    </w:pPr>
    <w:rPr>
      <w:sz w:val="17"/>
    </w:rPr>
  </w:style>
  <w:style w:type="paragraph" w:customStyle="1" w:styleId="acknowledgements">
    <w:name w:val="acknowledgements"/>
    <w:basedOn w:val="affiliation"/>
    <w:next w:val="a"/>
    <w:rsid w:val="00FC154B"/>
    <w:pPr>
      <w:suppressAutoHyphens w:val="0"/>
      <w:spacing w:before="240"/>
      <w:ind w:left="0"/>
      <w:jc w:val="both"/>
    </w:pPr>
  </w:style>
  <w:style w:type="paragraph" w:customStyle="1" w:styleId="Addresses">
    <w:name w:val="Addresses"/>
    <w:next w:val="E-mail"/>
    <w:rsid w:val="00FC154B"/>
    <w:pPr>
      <w:spacing w:after="240" w:line="240" w:lineRule="auto"/>
      <w:ind w:left="1418"/>
    </w:pPr>
    <w:rPr>
      <w:rFonts w:ascii="Times" w:hAnsi="Times" w:cs="Times New Roman"/>
      <w:lang w:val="en-GB"/>
    </w:rPr>
  </w:style>
  <w:style w:type="paragraph" w:customStyle="1" w:styleId="author">
    <w:name w:val="author"/>
    <w:basedOn w:val="a"/>
    <w:next w:val="a"/>
    <w:rsid w:val="00FC154B"/>
    <w:pPr>
      <w:suppressAutoHyphens/>
      <w:spacing w:before="480" w:after="220"/>
      <w:ind w:firstLine="0"/>
      <w:jc w:val="left"/>
    </w:pPr>
    <w:rPr>
      <w:b/>
    </w:rPr>
  </w:style>
  <w:style w:type="paragraph" w:customStyle="1" w:styleId="Authors">
    <w:name w:val="Authors"/>
    <w:next w:val="Addresses"/>
    <w:rsid w:val="00FC154B"/>
    <w:pPr>
      <w:spacing w:after="113" w:line="240" w:lineRule="auto"/>
      <w:ind w:left="1418"/>
    </w:pPr>
    <w:rPr>
      <w:rFonts w:ascii="Times" w:hAnsi="Times" w:cs="Times New Roman"/>
      <w:b/>
      <w:lang w:val="en-GB"/>
    </w:rPr>
  </w:style>
  <w:style w:type="paragraph" w:customStyle="1" w:styleId="bobytext">
    <w:name w:val="bobytext"/>
    <w:basedOn w:val="a"/>
    <w:next w:val="a"/>
    <w:rsid w:val="00FC154B"/>
    <w:pPr>
      <w:ind w:firstLine="0"/>
    </w:pPr>
  </w:style>
  <w:style w:type="paragraph" w:customStyle="1" w:styleId="BulletItem">
    <w:name w:val="Bullet Item"/>
    <w:basedOn w:val="a"/>
    <w:rsid w:val="00FC154B"/>
    <w:pPr>
      <w:numPr>
        <w:numId w:val="5"/>
      </w:numPr>
      <w:spacing w:before="120" w:after="120"/>
      <w:contextualSpacing/>
    </w:pPr>
  </w:style>
  <w:style w:type="paragraph" w:customStyle="1" w:styleId="E-mail">
    <w:name w:val="E-mail"/>
    <w:next w:val="a"/>
    <w:rsid w:val="00FC154B"/>
    <w:pPr>
      <w:spacing w:after="240" w:line="240" w:lineRule="auto"/>
      <w:ind w:left="1418"/>
    </w:pPr>
    <w:rPr>
      <w:rFonts w:ascii="Times" w:hAnsi="Times" w:cs="Times New Roman"/>
      <w:noProof/>
      <w:lang w:val="en-US"/>
    </w:rPr>
  </w:style>
  <w:style w:type="paragraph" w:customStyle="1" w:styleId="equation">
    <w:name w:val="equation"/>
    <w:basedOn w:val="a"/>
    <w:next w:val="a"/>
    <w:rsid w:val="00FC154B"/>
    <w:pPr>
      <w:tabs>
        <w:tab w:val="center" w:pos="3204"/>
        <w:tab w:val="right" w:pos="6634"/>
      </w:tabs>
      <w:spacing w:before="240" w:after="240"/>
      <w:ind w:firstLine="0"/>
      <w:jc w:val="left"/>
    </w:pPr>
  </w:style>
  <w:style w:type="paragraph" w:customStyle="1" w:styleId="figlegend">
    <w:name w:val="figlegend"/>
    <w:basedOn w:val="a"/>
    <w:next w:val="a"/>
    <w:rsid w:val="00FC154B"/>
    <w:pPr>
      <w:keepLines/>
      <w:spacing w:before="120" w:after="240" w:line="200" w:lineRule="atLeast"/>
      <w:ind w:firstLine="0"/>
    </w:pPr>
    <w:rPr>
      <w:sz w:val="17"/>
    </w:rPr>
  </w:style>
  <w:style w:type="paragraph" w:customStyle="1" w:styleId="figurecitation">
    <w:name w:val="figurecitation"/>
    <w:basedOn w:val="a"/>
    <w:rsid w:val="00FC154B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</w:pPr>
    <w:rPr>
      <w:rFonts w:ascii="Arial" w:hAnsi="Arial"/>
      <w:b/>
      <w:sz w:val="36"/>
    </w:rPr>
  </w:style>
  <w:style w:type="paragraph" w:customStyle="1" w:styleId="FunotentextFootnote">
    <w:name w:val="Fußnotentext.Footnote"/>
    <w:basedOn w:val="bobytext"/>
    <w:rsid w:val="00FC154B"/>
    <w:pPr>
      <w:tabs>
        <w:tab w:val="left" w:pos="170"/>
      </w:tabs>
      <w:spacing w:after="40" w:line="200" w:lineRule="atLeast"/>
    </w:pPr>
    <w:rPr>
      <w:sz w:val="17"/>
    </w:rPr>
  </w:style>
  <w:style w:type="paragraph" w:customStyle="1" w:styleId="heading1">
    <w:name w:val="heading1"/>
    <w:basedOn w:val="a"/>
    <w:next w:val="bobytext"/>
    <w:rsid w:val="00FC154B"/>
    <w:pPr>
      <w:keepNext/>
      <w:keepLines/>
      <w:tabs>
        <w:tab w:val="left" w:pos="454"/>
      </w:tabs>
      <w:suppressAutoHyphens/>
      <w:spacing w:before="600" w:after="320"/>
      <w:ind w:firstLine="0"/>
      <w:jc w:val="left"/>
    </w:pPr>
    <w:rPr>
      <w:b/>
      <w:sz w:val="24"/>
    </w:rPr>
  </w:style>
  <w:style w:type="paragraph" w:customStyle="1" w:styleId="heading2">
    <w:name w:val="heading2"/>
    <w:basedOn w:val="heading1"/>
    <w:next w:val="bobytext"/>
    <w:rsid w:val="00FC154B"/>
    <w:pPr>
      <w:tabs>
        <w:tab w:val="left" w:pos="510"/>
      </w:tabs>
    </w:pPr>
    <w:rPr>
      <w:i/>
    </w:rPr>
  </w:style>
  <w:style w:type="paragraph" w:customStyle="1" w:styleId="heading3">
    <w:name w:val="heading3"/>
    <w:basedOn w:val="bobytext"/>
    <w:next w:val="bobytext"/>
    <w:rsid w:val="00FC154B"/>
    <w:pPr>
      <w:tabs>
        <w:tab w:val="left" w:pos="284"/>
      </w:tabs>
      <w:suppressAutoHyphens/>
      <w:spacing w:before="480" w:after="240"/>
      <w:jc w:val="left"/>
    </w:pPr>
    <w:rPr>
      <w:b/>
    </w:rPr>
  </w:style>
  <w:style w:type="paragraph" w:customStyle="1" w:styleId="heading4">
    <w:name w:val="heading4"/>
    <w:basedOn w:val="bobytext"/>
    <w:next w:val="bobytext"/>
    <w:rsid w:val="00FC154B"/>
    <w:pPr>
      <w:keepNext/>
      <w:suppressAutoHyphens/>
      <w:spacing w:before="480" w:after="240"/>
      <w:jc w:val="left"/>
    </w:pPr>
  </w:style>
  <w:style w:type="paragraph" w:customStyle="1" w:styleId="heading5">
    <w:name w:val="heading5"/>
    <w:basedOn w:val="heading4"/>
    <w:next w:val="bobytext"/>
    <w:rsid w:val="00FC154B"/>
    <w:pPr>
      <w:spacing w:before="360" w:after="120"/>
    </w:pPr>
    <w:rPr>
      <w:i/>
    </w:rPr>
  </w:style>
  <w:style w:type="paragraph" w:customStyle="1" w:styleId="Important">
    <w:name w:val="Important"/>
    <w:basedOn w:val="bobytext"/>
    <w:rsid w:val="00FC154B"/>
    <w:pPr>
      <w:shd w:val="clear" w:color="auto" w:fill="D9D9D9"/>
      <w:spacing w:before="240" w:after="240"/>
      <w:ind w:left="238" w:right="238"/>
      <w:contextualSpacing/>
    </w:pPr>
  </w:style>
  <w:style w:type="paragraph" w:customStyle="1" w:styleId="NumberedItem">
    <w:name w:val="Numbered Item"/>
    <w:basedOn w:val="BulletItem"/>
    <w:rsid w:val="00FC154B"/>
  </w:style>
  <w:style w:type="paragraph" w:customStyle="1" w:styleId="petit">
    <w:name w:val="petit"/>
    <w:basedOn w:val="a"/>
    <w:rsid w:val="00FC154B"/>
    <w:pPr>
      <w:spacing w:before="120" w:after="120" w:line="200" w:lineRule="atLeast"/>
    </w:pPr>
    <w:rPr>
      <w:sz w:val="17"/>
    </w:rPr>
  </w:style>
  <w:style w:type="paragraph" w:customStyle="1" w:styleId="quotation">
    <w:name w:val="quotation"/>
    <w:basedOn w:val="affiliation"/>
    <w:next w:val="a"/>
    <w:rsid w:val="00FC154B"/>
    <w:pPr>
      <w:spacing w:after="120"/>
      <w:ind w:right="238"/>
      <w:contextualSpacing/>
    </w:pPr>
  </w:style>
  <w:style w:type="paragraph" w:customStyle="1" w:styleId="reference">
    <w:name w:val="reference"/>
    <w:basedOn w:val="a"/>
    <w:rsid w:val="00FC154B"/>
    <w:pPr>
      <w:tabs>
        <w:tab w:val="left" w:pos="340"/>
      </w:tabs>
      <w:spacing w:line="200" w:lineRule="atLeast"/>
      <w:ind w:left="238" w:hanging="238"/>
    </w:pPr>
    <w:rPr>
      <w:sz w:val="18"/>
    </w:rPr>
  </w:style>
  <w:style w:type="paragraph" w:customStyle="1" w:styleId="references">
    <w:name w:val="references"/>
    <w:basedOn w:val="petit"/>
    <w:rsid w:val="00FC154B"/>
    <w:pPr>
      <w:spacing w:before="0" w:after="0"/>
      <w:ind w:left="238" w:hanging="238"/>
    </w:pPr>
  </w:style>
  <w:style w:type="paragraph" w:customStyle="1" w:styleId="Run-inHeading1">
    <w:name w:val="Run-in Heading 1"/>
    <w:basedOn w:val="bobytext"/>
    <w:rsid w:val="00FC154B"/>
    <w:pPr>
      <w:spacing w:before="120"/>
    </w:pPr>
    <w:rPr>
      <w:b/>
    </w:rPr>
  </w:style>
  <w:style w:type="paragraph" w:customStyle="1" w:styleId="Run-inHeading2">
    <w:name w:val="Run-in Heading 2"/>
    <w:basedOn w:val="bobytext"/>
    <w:rsid w:val="00FC154B"/>
    <w:pPr>
      <w:spacing w:before="120"/>
    </w:pPr>
    <w:rPr>
      <w:i/>
    </w:rPr>
  </w:style>
  <w:style w:type="paragraph" w:customStyle="1" w:styleId="Runninghead-left">
    <w:name w:val="Running head - left"/>
    <w:basedOn w:val="a"/>
    <w:rsid w:val="00FC154B"/>
    <w:pPr>
      <w:tabs>
        <w:tab w:val="left" w:pos="680"/>
        <w:tab w:val="right" w:pos="6237"/>
        <w:tab w:val="right" w:pos="6917"/>
      </w:tabs>
      <w:spacing w:after="120" w:line="200" w:lineRule="exact"/>
      <w:ind w:firstLine="0"/>
      <w:jc w:val="left"/>
    </w:pPr>
    <w:rPr>
      <w:sz w:val="17"/>
    </w:rPr>
  </w:style>
  <w:style w:type="paragraph" w:customStyle="1" w:styleId="Runninghead-right">
    <w:name w:val="Running head - right"/>
    <w:basedOn w:val="Runninghead-left"/>
    <w:rsid w:val="00FC154B"/>
    <w:pPr>
      <w:jc w:val="right"/>
    </w:pPr>
  </w:style>
  <w:style w:type="paragraph" w:customStyle="1" w:styleId="Subitem">
    <w:name w:val="Subitem"/>
    <w:rsid w:val="00FC154B"/>
    <w:pPr>
      <w:numPr>
        <w:numId w:val="6"/>
      </w:numPr>
      <w:spacing w:after="120" w:line="240" w:lineRule="atLeast"/>
      <w:contextualSpacing/>
      <w:jc w:val="both"/>
    </w:pPr>
    <w:rPr>
      <w:rFonts w:ascii="Times" w:hAnsi="Times" w:cs="Times New Roman"/>
      <w:sz w:val="20"/>
      <w:szCs w:val="20"/>
      <w:lang w:val="en-US" w:eastAsia="de-DE"/>
    </w:rPr>
  </w:style>
  <w:style w:type="paragraph" w:customStyle="1" w:styleId="table">
    <w:name w:val="table"/>
    <w:basedOn w:val="a"/>
    <w:rsid w:val="00FC154B"/>
    <w:pPr>
      <w:spacing w:before="60" w:line="200" w:lineRule="atLeast"/>
      <w:ind w:firstLine="0"/>
      <w:jc w:val="left"/>
    </w:pPr>
    <w:rPr>
      <w:sz w:val="17"/>
      <w:szCs w:val="18"/>
    </w:rPr>
  </w:style>
  <w:style w:type="paragraph" w:customStyle="1" w:styleId="tablelegend">
    <w:name w:val="tablelegend"/>
    <w:basedOn w:val="a"/>
    <w:next w:val="a"/>
    <w:rsid w:val="00FC154B"/>
    <w:pPr>
      <w:keepNext/>
      <w:keepLines/>
      <w:spacing w:before="240" w:after="120" w:line="200" w:lineRule="atLeast"/>
      <w:ind w:firstLine="0"/>
    </w:pPr>
    <w:rPr>
      <w:sz w:val="17"/>
    </w:rPr>
  </w:style>
  <w:style w:type="paragraph" w:customStyle="1" w:styleId="tablenotes">
    <w:name w:val="tablenotes"/>
    <w:basedOn w:val="a"/>
    <w:next w:val="a"/>
    <w:rsid w:val="00FC154B"/>
    <w:pPr>
      <w:widowControl w:val="0"/>
      <w:spacing w:before="20" w:line="200" w:lineRule="atLeast"/>
      <w:ind w:firstLine="0"/>
      <w:jc w:val="left"/>
    </w:pPr>
    <w:rPr>
      <w:sz w:val="17"/>
    </w:rPr>
  </w:style>
  <w:style w:type="paragraph" w:styleId="a3">
    <w:name w:val="header"/>
    <w:basedOn w:val="a"/>
    <w:link w:val="a4"/>
    <w:rsid w:val="00FC154B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435C88"/>
    <w:rPr>
      <w:rFonts w:ascii="Times" w:hAnsi="Times" w:cs="Times New Roman"/>
      <w:sz w:val="20"/>
      <w:szCs w:val="20"/>
      <w:lang w:val="en-US" w:eastAsia="de-DE"/>
    </w:rPr>
  </w:style>
  <w:style w:type="character" w:customStyle="1" w:styleId="10">
    <w:name w:val="Заголовок 1 Знак"/>
    <w:basedOn w:val="a0"/>
    <w:link w:val="1"/>
    <w:rsid w:val="00435C88"/>
    <w:rPr>
      <w:rFonts w:ascii="Arial" w:hAnsi="Arial" w:cs="Times New Roman"/>
      <w:b/>
      <w:bCs/>
      <w:sz w:val="28"/>
      <w:szCs w:val="24"/>
      <w:lang w:val="en-US" w:eastAsia="de-DE"/>
    </w:rPr>
  </w:style>
  <w:style w:type="character" w:customStyle="1" w:styleId="20">
    <w:name w:val="Заголовок 2 Знак"/>
    <w:basedOn w:val="a0"/>
    <w:link w:val="2"/>
    <w:rsid w:val="00435C88"/>
    <w:rPr>
      <w:rFonts w:ascii="Arial" w:hAnsi="Arial" w:cs="Times New Roman"/>
      <w:b/>
      <w:sz w:val="20"/>
      <w:szCs w:val="20"/>
      <w:lang w:val="en-US" w:eastAsia="de-DE"/>
    </w:rPr>
  </w:style>
  <w:style w:type="character" w:customStyle="1" w:styleId="30">
    <w:name w:val="Заголовок 3 Знак"/>
    <w:basedOn w:val="a0"/>
    <w:link w:val="3"/>
    <w:rsid w:val="00435C88"/>
    <w:rPr>
      <w:rFonts w:ascii="Arial" w:hAnsi="Arial" w:cs="Arial"/>
      <w:b/>
      <w:bCs/>
      <w:sz w:val="20"/>
      <w:szCs w:val="26"/>
      <w:lang w:val="en-US" w:eastAsia="de-DE"/>
    </w:rPr>
  </w:style>
  <w:style w:type="character" w:styleId="a5">
    <w:name w:val="footnote reference"/>
    <w:basedOn w:val="a0"/>
    <w:semiHidden/>
    <w:rsid w:val="00FC154B"/>
    <w:rPr>
      <w:position w:val="6"/>
      <w:sz w:val="12"/>
      <w:vertAlign w:val="baseline"/>
    </w:rPr>
  </w:style>
  <w:style w:type="paragraph" w:customStyle="1" w:styleId="11">
    <w:name w:val="Название1"/>
    <w:basedOn w:val="a"/>
    <w:next w:val="bobytext"/>
    <w:rsid w:val="00FC154B"/>
    <w:pPr>
      <w:keepNext/>
      <w:keepLines/>
      <w:pageBreakBefore/>
      <w:tabs>
        <w:tab w:val="left" w:pos="284"/>
      </w:tabs>
      <w:suppressAutoHyphens/>
      <w:spacing w:line="360" w:lineRule="atLeast"/>
      <w:ind w:firstLine="0"/>
      <w:jc w:val="left"/>
    </w:pPr>
    <w:rPr>
      <w:b/>
      <w:sz w:val="32"/>
    </w:rPr>
  </w:style>
  <w:style w:type="paragraph" w:styleId="a6">
    <w:name w:val="footer"/>
    <w:basedOn w:val="a"/>
    <w:link w:val="a7"/>
    <w:rsid w:val="00FC154B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rsid w:val="00435C88"/>
    <w:rPr>
      <w:rFonts w:ascii="Times" w:hAnsi="Times" w:cs="Times New Roman"/>
      <w:sz w:val="20"/>
      <w:szCs w:val="20"/>
      <w:lang w:val="en-US" w:eastAsia="de-DE"/>
    </w:rPr>
  </w:style>
  <w:style w:type="paragraph" w:styleId="12">
    <w:name w:val="toc 1"/>
    <w:basedOn w:val="a"/>
    <w:next w:val="petit"/>
    <w:semiHidden/>
    <w:rsid w:val="00FC154B"/>
    <w:pPr>
      <w:tabs>
        <w:tab w:val="right" w:leader="dot" w:pos="6634"/>
      </w:tabs>
      <w:spacing w:before="240"/>
      <w:ind w:firstLine="0"/>
      <w:jc w:val="left"/>
    </w:pPr>
    <w:rPr>
      <w:b/>
    </w:rPr>
  </w:style>
  <w:style w:type="paragraph" w:styleId="21">
    <w:name w:val="toc 2"/>
    <w:basedOn w:val="12"/>
    <w:semiHidden/>
    <w:rsid w:val="00FC154B"/>
    <w:pPr>
      <w:spacing w:before="0"/>
      <w:ind w:left="284"/>
    </w:pPr>
    <w:rPr>
      <w:b w:val="0"/>
    </w:rPr>
  </w:style>
  <w:style w:type="paragraph" w:styleId="31">
    <w:name w:val="toc 3"/>
    <w:basedOn w:val="12"/>
    <w:semiHidden/>
    <w:rsid w:val="00FC154B"/>
    <w:pPr>
      <w:spacing w:before="0"/>
      <w:ind w:left="510"/>
    </w:pPr>
    <w:rPr>
      <w:b w:val="0"/>
    </w:rPr>
  </w:style>
  <w:style w:type="paragraph" w:styleId="4">
    <w:name w:val="toc 4"/>
    <w:basedOn w:val="31"/>
    <w:next w:val="a"/>
    <w:semiHidden/>
    <w:rsid w:val="00FC154B"/>
    <w:pPr>
      <w:ind w:left="737"/>
    </w:pPr>
  </w:style>
  <w:style w:type="paragraph" w:customStyle="1" w:styleId="13">
    <w:name w:val="Подзаголовок1"/>
    <w:basedOn w:val="11"/>
    <w:next w:val="author"/>
    <w:rsid w:val="00FC154B"/>
    <w:pPr>
      <w:pageBreakBefore w:val="0"/>
      <w:tabs>
        <w:tab w:val="clear" w:pos="284"/>
        <w:tab w:val="left" w:pos="567"/>
      </w:tabs>
      <w:spacing w:before="320" w:line="320" w:lineRule="atLeast"/>
    </w:pPr>
    <w:rPr>
      <w:rFonts w:cs="Arial"/>
      <w:sz w:val="28"/>
    </w:rPr>
  </w:style>
  <w:style w:type="paragraph" w:styleId="a8">
    <w:name w:val="Balloon Text"/>
    <w:basedOn w:val="a"/>
    <w:link w:val="a9"/>
    <w:rsid w:val="00FC15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C154B"/>
    <w:rPr>
      <w:rFonts w:ascii="Tahoma" w:hAnsi="Tahoma" w:cs="Tahoma"/>
      <w:sz w:val="16"/>
      <w:szCs w:val="16"/>
      <w:lang w:val="en-US" w:eastAsia="de-DE"/>
    </w:rPr>
  </w:style>
  <w:style w:type="paragraph" w:styleId="aa">
    <w:name w:val="footnote text"/>
    <w:basedOn w:val="a"/>
    <w:link w:val="ab"/>
    <w:semiHidden/>
    <w:rsid w:val="00FC154B"/>
  </w:style>
  <w:style w:type="character" w:customStyle="1" w:styleId="ab">
    <w:name w:val="Текст сноски Знак"/>
    <w:basedOn w:val="a0"/>
    <w:link w:val="aa"/>
    <w:semiHidden/>
    <w:rsid w:val="00435C88"/>
    <w:rPr>
      <w:rFonts w:ascii="Times" w:hAnsi="Times" w:cs="Times New Roman"/>
      <w:sz w:val="20"/>
      <w:szCs w:val="20"/>
      <w:lang w:val="en-US" w:eastAsia="de-DE"/>
    </w:rPr>
  </w:style>
  <w:style w:type="paragraph" w:styleId="14">
    <w:name w:val="index 1"/>
    <w:basedOn w:val="petit"/>
    <w:semiHidden/>
    <w:rsid w:val="00FC154B"/>
    <w:pPr>
      <w:spacing w:before="0" w:after="0"/>
      <w:ind w:left="720" w:hanging="720"/>
      <w:jc w:val="left"/>
    </w:pPr>
    <w:rPr>
      <w:szCs w:val="21"/>
    </w:rPr>
  </w:style>
  <w:style w:type="paragraph" w:styleId="22">
    <w:name w:val="index 2"/>
    <w:basedOn w:val="14"/>
    <w:semiHidden/>
    <w:rsid w:val="00FC154B"/>
    <w:pPr>
      <w:ind w:left="958"/>
    </w:pPr>
  </w:style>
  <w:style w:type="paragraph" w:styleId="32">
    <w:name w:val="index 3"/>
    <w:basedOn w:val="a"/>
    <w:next w:val="a"/>
    <w:semiHidden/>
    <w:rsid w:val="00FC154B"/>
    <w:pPr>
      <w:ind w:left="660" w:hanging="220"/>
      <w:jc w:val="left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2021-10-08T14:05:00Z</dcterms:created>
  <dcterms:modified xsi:type="dcterms:W3CDTF">2021-10-08T14:08:00Z</dcterms:modified>
</cp:coreProperties>
</file>